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83AA" w14:textId="77777777" w:rsidR="005B56A3" w:rsidRPr="00ED2A0C" w:rsidRDefault="005B56A3" w:rsidP="005B56A3">
      <w:pPr>
        <w:rPr>
          <w:rFonts w:ascii="Arial" w:hAnsi="Arial" w:cs="Arial"/>
        </w:rPr>
      </w:pPr>
      <w:r>
        <w:rPr>
          <w:rFonts w:ascii="Arial" w:hAnsi="Arial" w:cs="Arial"/>
        </w:rPr>
        <w:t>+</w:t>
      </w:r>
    </w:p>
    <w:p w14:paraId="15F4CF40" w14:textId="77777777" w:rsidR="005B56A3" w:rsidRPr="00ED2A0C" w:rsidRDefault="005B56A3" w:rsidP="005B56A3">
      <w:pPr>
        <w:tabs>
          <w:tab w:val="left" w:pos="5812"/>
        </w:tabs>
        <w:rPr>
          <w:rFonts w:ascii="Arial" w:hAnsi="Arial" w:cs="Arial"/>
        </w:rPr>
      </w:pPr>
    </w:p>
    <w:p w14:paraId="6BBF9075" w14:textId="77777777" w:rsidR="005B56A3" w:rsidRPr="00ED2A0C" w:rsidRDefault="005B56A3" w:rsidP="005B56A3">
      <w:pPr>
        <w:rPr>
          <w:rFonts w:ascii="Arial" w:hAnsi="Arial" w:cs="Arial"/>
        </w:rPr>
      </w:pPr>
    </w:p>
    <w:p w14:paraId="2F15B9E9" w14:textId="77777777" w:rsidR="005B56A3" w:rsidRPr="00ED2A0C" w:rsidRDefault="005B56A3" w:rsidP="005B56A3">
      <w:pPr>
        <w:rPr>
          <w:rFonts w:ascii="Arial" w:hAnsi="Arial" w:cs="Arial"/>
        </w:rPr>
      </w:pPr>
    </w:p>
    <w:p w14:paraId="6F89FE93" w14:textId="77777777" w:rsidR="005B56A3" w:rsidRDefault="005B56A3" w:rsidP="005B56A3">
      <w:pPr>
        <w:tabs>
          <w:tab w:val="right" w:pos="8931"/>
        </w:tabs>
        <w:spacing w:line="360" w:lineRule="auto"/>
        <w:ind w:right="-1"/>
        <w:jc w:val="center"/>
        <w:rPr>
          <w:rFonts w:ascii="Arial" w:hAnsi="Arial" w:cs="Arial"/>
          <w:b/>
          <w:sz w:val="26"/>
          <w:szCs w:val="26"/>
        </w:rPr>
      </w:pPr>
      <w:r w:rsidRPr="00ED2A0C">
        <w:rPr>
          <w:rFonts w:ascii="Arial" w:hAnsi="Arial" w:cs="Arial"/>
          <w:b/>
          <w:sz w:val="26"/>
          <w:szCs w:val="26"/>
        </w:rPr>
        <w:t xml:space="preserve">Latvijas </w:t>
      </w:r>
      <w:r>
        <w:rPr>
          <w:rFonts w:ascii="Arial" w:hAnsi="Arial" w:cs="Arial"/>
          <w:b/>
          <w:sz w:val="26"/>
          <w:szCs w:val="26"/>
        </w:rPr>
        <w:t>Loka šaušanas federācijas</w:t>
      </w:r>
    </w:p>
    <w:p w14:paraId="1BF852ED" w14:textId="77777777" w:rsidR="005B56A3" w:rsidRPr="00ED2A0C" w:rsidRDefault="005B56A3" w:rsidP="005B56A3">
      <w:pPr>
        <w:tabs>
          <w:tab w:val="right" w:pos="8931"/>
        </w:tabs>
        <w:spacing w:line="360" w:lineRule="auto"/>
        <w:ind w:right="-1"/>
        <w:jc w:val="center"/>
        <w:rPr>
          <w:rFonts w:ascii="Arial" w:hAnsi="Arial" w:cs="Arial"/>
          <w:b/>
          <w:sz w:val="26"/>
          <w:szCs w:val="26"/>
        </w:rPr>
      </w:pPr>
      <w:r w:rsidRPr="00ED2A0C">
        <w:rPr>
          <w:rFonts w:ascii="Arial" w:hAnsi="Arial" w:cs="Arial"/>
          <w:b/>
          <w:sz w:val="26"/>
          <w:szCs w:val="26"/>
        </w:rPr>
        <w:t xml:space="preserve">ikgadējās </w:t>
      </w:r>
      <w:r>
        <w:rPr>
          <w:rFonts w:ascii="Arial" w:hAnsi="Arial" w:cs="Arial"/>
          <w:b/>
          <w:sz w:val="26"/>
          <w:szCs w:val="26"/>
        </w:rPr>
        <w:t>K</w:t>
      </w:r>
      <w:r w:rsidRPr="00ED2A0C">
        <w:rPr>
          <w:rFonts w:ascii="Arial" w:hAnsi="Arial" w:cs="Arial"/>
          <w:b/>
          <w:sz w:val="26"/>
          <w:szCs w:val="26"/>
        </w:rPr>
        <w:t>opsapulces</w:t>
      </w:r>
    </w:p>
    <w:p w14:paraId="20921BF3" w14:textId="77777777" w:rsidR="005B56A3" w:rsidRPr="00ED2A0C" w:rsidRDefault="005B56A3" w:rsidP="005B56A3">
      <w:pPr>
        <w:spacing w:line="360" w:lineRule="auto"/>
        <w:ind w:right="-433"/>
        <w:jc w:val="center"/>
        <w:rPr>
          <w:rFonts w:ascii="Arial" w:hAnsi="Arial" w:cs="Arial"/>
          <w:b/>
          <w:sz w:val="26"/>
          <w:szCs w:val="26"/>
        </w:rPr>
      </w:pPr>
      <w:r w:rsidRPr="00ED2A0C">
        <w:rPr>
          <w:rFonts w:ascii="Arial" w:hAnsi="Arial" w:cs="Arial"/>
          <w:b/>
          <w:sz w:val="26"/>
          <w:szCs w:val="26"/>
        </w:rPr>
        <w:t>DELEGĀTA VEIDLAPA</w:t>
      </w:r>
    </w:p>
    <w:p w14:paraId="2047088E" w14:textId="77777777" w:rsidR="005B56A3" w:rsidRPr="00ED2A0C" w:rsidRDefault="005B56A3" w:rsidP="005B56A3">
      <w:pPr>
        <w:ind w:right="-433"/>
        <w:rPr>
          <w:rFonts w:ascii="Arial" w:hAnsi="Arial" w:cs="Arial"/>
          <w:bCs/>
          <w:sz w:val="22"/>
          <w:szCs w:val="22"/>
        </w:rPr>
      </w:pPr>
    </w:p>
    <w:p w14:paraId="601FE9CE" w14:textId="77777777" w:rsidR="005B56A3" w:rsidRPr="00ED2A0C" w:rsidRDefault="005B56A3" w:rsidP="005B56A3">
      <w:pPr>
        <w:ind w:right="-433"/>
        <w:rPr>
          <w:rFonts w:ascii="Arial" w:hAnsi="Arial" w:cs="Arial"/>
          <w:bCs/>
          <w:i/>
          <w:iCs/>
          <w:sz w:val="22"/>
          <w:szCs w:val="22"/>
        </w:rPr>
      </w:pPr>
    </w:p>
    <w:p w14:paraId="435962D8" w14:textId="284FFFB7" w:rsidR="005B56A3" w:rsidRPr="00ED2A0C" w:rsidRDefault="005B56A3" w:rsidP="005B56A3">
      <w:pPr>
        <w:rPr>
          <w:rFonts w:ascii="Arial" w:hAnsi="Arial" w:cs="Arial"/>
          <w:sz w:val="22"/>
          <w:szCs w:val="22"/>
        </w:rPr>
      </w:pPr>
      <w:r w:rsidRPr="00ED2A0C">
        <w:rPr>
          <w:rFonts w:ascii="Arial" w:hAnsi="Arial" w:cs="Arial"/>
          <w:sz w:val="22"/>
          <w:szCs w:val="22"/>
        </w:rPr>
        <w:t>20</w:t>
      </w:r>
      <w:r>
        <w:rPr>
          <w:rFonts w:ascii="Arial" w:hAnsi="Arial" w:cs="Arial"/>
          <w:sz w:val="22"/>
          <w:szCs w:val="22"/>
        </w:rPr>
        <w:t>2</w:t>
      </w:r>
      <w:r w:rsidR="009D3816">
        <w:rPr>
          <w:rFonts w:ascii="Arial" w:hAnsi="Arial" w:cs="Arial"/>
          <w:sz w:val="22"/>
          <w:szCs w:val="22"/>
        </w:rPr>
        <w:t>1</w:t>
      </w:r>
      <w:r w:rsidRPr="00ED2A0C">
        <w:rPr>
          <w:rFonts w:ascii="Arial" w:hAnsi="Arial" w:cs="Arial"/>
          <w:sz w:val="22"/>
          <w:szCs w:val="22"/>
        </w:rPr>
        <w:t xml:space="preserve">.gada ___. </w:t>
      </w:r>
      <w:r w:rsidR="009D3816">
        <w:rPr>
          <w:rFonts w:ascii="Arial" w:hAnsi="Arial" w:cs="Arial"/>
          <w:sz w:val="22"/>
          <w:szCs w:val="22"/>
        </w:rPr>
        <w:t>maijā</w:t>
      </w:r>
    </w:p>
    <w:p w14:paraId="5731DE98" w14:textId="77777777" w:rsidR="005B56A3" w:rsidRPr="00ED2A0C" w:rsidRDefault="005B56A3" w:rsidP="005B56A3">
      <w:pPr>
        <w:rPr>
          <w:rFonts w:ascii="Arial" w:hAnsi="Arial" w:cs="Arial"/>
          <w:sz w:val="22"/>
          <w:szCs w:val="22"/>
        </w:rPr>
      </w:pPr>
    </w:p>
    <w:p w14:paraId="2F355D2A" w14:textId="77777777" w:rsidR="005B56A3" w:rsidRPr="00ED2A0C" w:rsidRDefault="005B56A3" w:rsidP="005B56A3">
      <w:pPr>
        <w:rPr>
          <w:rFonts w:ascii="Arial" w:hAnsi="Arial" w:cs="Arial"/>
          <w:sz w:val="22"/>
          <w:szCs w:val="22"/>
        </w:rPr>
      </w:pPr>
    </w:p>
    <w:p w14:paraId="2D43D5F9" w14:textId="77777777" w:rsidR="005B56A3" w:rsidRPr="00ED2A0C" w:rsidRDefault="005B56A3" w:rsidP="005B56A3">
      <w:pPr>
        <w:pBdr>
          <w:bottom w:val="single" w:sz="4" w:space="1" w:color="auto"/>
        </w:pBdr>
        <w:jc w:val="center"/>
        <w:rPr>
          <w:rFonts w:ascii="Arial" w:hAnsi="Arial" w:cs="Arial"/>
          <w:sz w:val="22"/>
          <w:szCs w:val="22"/>
        </w:rPr>
      </w:pPr>
    </w:p>
    <w:p w14:paraId="1E747066" w14:textId="26ECE060" w:rsidR="005B56A3" w:rsidRPr="00ED2A0C" w:rsidRDefault="009D3816" w:rsidP="005B56A3">
      <w:pPr>
        <w:spacing w:after="120"/>
        <w:jc w:val="center"/>
        <w:rPr>
          <w:rFonts w:ascii="Arial" w:hAnsi="Arial" w:cs="Arial"/>
          <w:i/>
          <w:sz w:val="20"/>
          <w:szCs w:val="20"/>
        </w:rPr>
      </w:pPr>
      <w:r>
        <w:rPr>
          <w:rFonts w:ascii="Arial" w:hAnsi="Arial" w:cs="Arial"/>
          <w:i/>
          <w:sz w:val="20"/>
          <w:szCs w:val="20"/>
        </w:rPr>
        <w:t>Juridiskā biedra</w:t>
      </w:r>
      <w:r w:rsidR="005B56A3" w:rsidRPr="00ED2A0C">
        <w:rPr>
          <w:rFonts w:ascii="Arial" w:hAnsi="Arial" w:cs="Arial"/>
          <w:i/>
          <w:sz w:val="20"/>
          <w:szCs w:val="20"/>
        </w:rPr>
        <w:t xml:space="preserve"> nosaukums</w:t>
      </w:r>
    </w:p>
    <w:p w14:paraId="7408C2B5" w14:textId="38C6D92A" w:rsidR="005B56A3" w:rsidRPr="00ED2A0C" w:rsidRDefault="005B56A3" w:rsidP="005B56A3">
      <w:pPr>
        <w:rPr>
          <w:rFonts w:ascii="Arial" w:hAnsi="Arial" w:cs="Arial"/>
          <w:sz w:val="22"/>
          <w:szCs w:val="22"/>
        </w:rPr>
      </w:pPr>
      <w:r w:rsidRPr="00ED2A0C">
        <w:rPr>
          <w:rFonts w:ascii="Arial" w:hAnsi="Arial" w:cs="Arial"/>
          <w:sz w:val="22"/>
          <w:szCs w:val="22"/>
        </w:rPr>
        <w:t>dalībai L</w:t>
      </w:r>
      <w:r>
        <w:rPr>
          <w:rFonts w:ascii="Arial" w:hAnsi="Arial" w:cs="Arial"/>
          <w:sz w:val="22"/>
          <w:szCs w:val="22"/>
        </w:rPr>
        <w:t>LŠF</w:t>
      </w:r>
      <w:r w:rsidRPr="00ED2A0C">
        <w:rPr>
          <w:rFonts w:ascii="Arial" w:hAnsi="Arial" w:cs="Arial"/>
          <w:sz w:val="22"/>
          <w:szCs w:val="22"/>
        </w:rPr>
        <w:t xml:space="preserve"> 20</w:t>
      </w:r>
      <w:r>
        <w:rPr>
          <w:rFonts w:ascii="Arial" w:hAnsi="Arial" w:cs="Arial"/>
          <w:sz w:val="22"/>
          <w:szCs w:val="22"/>
        </w:rPr>
        <w:t>2</w:t>
      </w:r>
      <w:r w:rsidR="009D3816">
        <w:rPr>
          <w:rFonts w:ascii="Arial" w:hAnsi="Arial" w:cs="Arial"/>
          <w:sz w:val="22"/>
          <w:szCs w:val="22"/>
        </w:rPr>
        <w:t>1</w:t>
      </w:r>
      <w:r w:rsidRPr="00ED2A0C">
        <w:rPr>
          <w:rFonts w:ascii="Arial" w:hAnsi="Arial" w:cs="Arial"/>
          <w:sz w:val="22"/>
          <w:szCs w:val="22"/>
        </w:rPr>
        <w:t xml:space="preserve">. gada </w:t>
      </w:r>
      <w:r w:rsidR="009D3816">
        <w:rPr>
          <w:rFonts w:ascii="Arial" w:hAnsi="Arial" w:cs="Arial"/>
          <w:sz w:val="22"/>
          <w:szCs w:val="22"/>
        </w:rPr>
        <w:t>5</w:t>
      </w:r>
      <w:r w:rsidRPr="00ED2A0C">
        <w:rPr>
          <w:rFonts w:ascii="Arial" w:hAnsi="Arial" w:cs="Arial"/>
          <w:sz w:val="22"/>
          <w:szCs w:val="22"/>
        </w:rPr>
        <w:t>.</w:t>
      </w:r>
      <w:r w:rsidR="002C4804">
        <w:rPr>
          <w:rFonts w:ascii="Arial" w:hAnsi="Arial" w:cs="Arial"/>
          <w:sz w:val="22"/>
          <w:szCs w:val="22"/>
        </w:rPr>
        <w:t>jū</w:t>
      </w:r>
      <w:r w:rsidR="009D3816">
        <w:rPr>
          <w:rFonts w:ascii="Arial" w:hAnsi="Arial" w:cs="Arial"/>
          <w:sz w:val="22"/>
          <w:szCs w:val="22"/>
        </w:rPr>
        <w:t>n</w:t>
      </w:r>
      <w:r w:rsidR="002C4804">
        <w:rPr>
          <w:rFonts w:ascii="Arial" w:hAnsi="Arial" w:cs="Arial"/>
          <w:sz w:val="22"/>
          <w:szCs w:val="22"/>
        </w:rPr>
        <w:t>ija</w:t>
      </w:r>
      <w:r w:rsidRPr="00ED2A0C">
        <w:rPr>
          <w:rFonts w:ascii="Arial" w:hAnsi="Arial" w:cs="Arial"/>
          <w:sz w:val="22"/>
          <w:szCs w:val="22"/>
        </w:rPr>
        <w:t xml:space="preserve"> </w:t>
      </w:r>
      <w:r>
        <w:rPr>
          <w:rFonts w:ascii="Arial" w:hAnsi="Arial" w:cs="Arial"/>
          <w:sz w:val="22"/>
          <w:szCs w:val="22"/>
        </w:rPr>
        <w:t>K</w:t>
      </w:r>
      <w:r w:rsidRPr="00ED2A0C">
        <w:rPr>
          <w:rFonts w:ascii="Arial" w:hAnsi="Arial" w:cs="Arial"/>
          <w:sz w:val="22"/>
          <w:szCs w:val="22"/>
        </w:rPr>
        <w:t>opsapulcē deleģē:</w:t>
      </w:r>
    </w:p>
    <w:p w14:paraId="0F2288CD" w14:textId="77777777" w:rsidR="005B56A3" w:rsidRDefault="005B56A3" w:rsidP="005B56A3">
      <w:pPr>
        <w:pBdr>
          <w:bottom w:val="single" w:sz="4" w:space="1" w:color="auto"/>
        </w:pBdr>
        <w:jc w:val="center"/>
        <w:rPr>
          <w:rFonts w:ascii="Arial" w:hAnsi="Arial" w:cs="Arial"/>
          <w:sz w:val="22"/>
          <w:szCs w:val="22"/>
        </w:rPr>
      </w:pPr>
    </w:p>
    <w:tbl>
      <w:tblPr>
        <w:tblStyle w:val="TableGrid"/>
        <w:tblW w:w="0" w:type="auto"/>
        <w:tblLook w:val="04A0" w:firstRow="1" w:lastRow="0" w:firstColumn="1" w:lastColumn="0" w:noHBand="0" w:noVBand="1"/>
      </w:tblPr>
      <w:tblGrid>
        <w:gridCol w:w="1129"/>
        <w:gridCol w:w="2552"/>
        <w:gridCol w:w="4956"/>
      </w:tblGrid>
      <w:tr w:rsidR="005B56A3" w14:paraId="315D8BA0" w14:textId="77777777" w:rsidTr="005B56A3">
        <w:tc>
          <w:tcPr>
            <w:tcW w:w="1129" w:type="dxa"/>
          </w:tcPr>
          <w:p w14:paraId="3AE6DB71" w14:textId="77777777" w:rsidR="005B56A3" w:rsidRDefault="005B56A3" w:rsidP="005B56A3">
            <w:pPr>
              <w:jc w:val="center"/>
              <w:rPr>
                <w:rFonts w:ascii="Arial" w:hAnsi="Arial" w:cs="Arial"/>
                <w:sz w:val="22"/>
                <w:szCs w:val="22"/>
              </w:rPr>
            </w:pPr>
            <w:r>
              <w:rPr>
                <w:rFonts w:ascii="Arial" w:hAnsi="Arial" w:cs="Arial"/>
                <w:sz w:val="22"/>
                <w:szCs w:val="22"/>
              </w:rPr>
              <w:t>Nr.p.k.</w:t>
            </w:r>
          </w:p>
        </w:tc>
        <w:tc>
          <w:tcPr>
            <w:tcW w:w="2552" w:type="dxa"/>
          </w:tcPr>
          <w:p w14:paraId="457D5604" w14:textId="77777777" w:rsidR="005B56A3" w:rsidRDefault="005B56A3" w:rsidP="005B56A3">
            <w:pPr>
              <w:rPr>
                <w:rFonts w:ascii="Arial" w:hAnsi="Arial" w:cs="Arial"/>
                <w:sz w:val="22"/>
                <w:szCs w:val="22"/>
              </w:rPr>
            </w:pPr>
            <w:r>
              <w:rPr>
                <w:rFonts w:ascii="Arial" w:hAnsi="Arial" w:cs="Arial"/>
                <w:sz w:val="22"/>
                <w:szCs w:val="22"/>
              </w:rPr>
              <w:t>Ieņemamais amats</w:t>
            </w:r>
          </w:p>
        </w:tc>
        <w:tc>
          <w:tcPr>
            <w:tcW w:w="4956" w:type="dxa"/>
          </w:tcPr>
          <w:p w14:paraId="7459BABB" w14:textId="77777777" w:rsidR="005B56A3" w:rsidRDefault="005B56A3" w:rsidP="005B56A3">
            <w:pPr>
              <w:rPr>
                <w:rFonts w:ascii="Arial" w:hAnsi="Arial" w:cs="Arial"/>
                <w:sz w:val="22"/>
                <w:szCs w:val="22"/>
              </w:rPr>
            </w:pPr>
            <w:r>
              <w:rPr>
                <w:rFonts w:ascii="Arial" w:hAnsi="Arial" w:cs="Arial"/>
                <w:sz w:val="22"/>
                <w:szCs w:val="22"/>
              </w:rPr>
              <w:t>Vārds, Uzvārds</w:t>
            </w:r>
          </w:p>
        </w:tc>
      </w:tr>
      <w:tr w:rsidR="005B56A3" w14:paraId="20ECD978" w14:textId="77777777" w:rsidTr="005B56A3">
        <w:tc>
          <w:tcPr>
            <w:tcW w:w="1129" w:type="dxa"/>
          </w:tcPr>
          <w:p w14:paraId="6CC23DFB" w14:textId="77777777" w:rsidR="005B56A3" w:rsidRDefault="005B56A3" w:rsidP="005B56A3">
            <w:pPr>
              <w:jc w:val="center"/>
              <w:rPr>
                <w:rFonts w:ascii="Arial" w:hAnsi="Arial" w:cs="Arial"/>
                <w:sz w:val="22"/>
                <w:szCs w:val="22"/>
              </w:rPr>
            </w:pPr>
            <w:r>
              <w:rPr>
                <w:rFonts w:ascii="Arial" w:hAnsi="Arial" w:cs="Arial"/>
                <w:sz w:val="22"/>
                <w:szCs w:val="22"/>
              </w:rPr>
              <w:t>1.</w:t>
            </w:r>
          </w:p>
        </w:tc>
        <w:tc>
          <w:tcPr>
            <w:tcW w:w="2552" w:type="dxa"/>
          </w:tcPr>
          <w:p w14:paraId="72D0C39C" w14:textId="77777777" w:rsidR="005B56A3" w:rsidRDefault="005B56A3" w:rsidP="005B56A3">
            <w:pPr>
              <w:rPr>
                <w:rFonts w:ascii="Arial" w:hAnsi="Arial" w:cs="Arial"/>
                <w:sz w:val="22"/>
                <w:szCs w:val="22"/>
              </w:rPr>
            </w:pPr>
          </w:p>
        </w:tc>
        <w:tc>
          <w:tcPr>
            <w:tcW w:w="4956" w:type="dxa"/>
          </w:tcPr>
          <w:p w14:paraId="4DED3A92" w14:textId="77777777" w:rsidR="005B56A3" w:rsidRDefault="005B56A3" w:rsidP="005B56A3">
            <w:pPr>
              <w:rPr>
                <w:rFonts w:ascii="Arial" w:hAnsi="Arial" w:cs="Arial"/>
                <w:sz w:val="22"/>
                <w:szCs w:val="22"/>
              </w:rPr>
            </w:pPr>
          </w:p>
        </w:tc>
      </w:tr>
      <w:tr w:rsidR="005B56A3" w14:paraId="46436F61" w14:textId="77777777" w:rsidTr="005B56A3">
        <w:tc>
          <w:tcPr>
            <w:tcW w:w="1129" w:type="dxa"/>
          </w:tcPr>
          <w:p w14:paraId="395F8FAF" w14:textId="77777777" w:rsidR="005B56A3" w:rsidRDefault="005B56A3" w:rsidP="005B56A3">
            <w:pPr>
              <w:jc w:val="center"/>
              <w:rPr>
                <w:rFonts w:ascii="Arial" w:hAnsi="Arial" w:cs="Arial"/>
                <w:sz w:val="22"/>
                <w:szCs w:val="22"/>
              </w:rPr>
            </w:pPr>
          </w:p>
        </w:tc>
        <w:tc>
          <w:tcPr>
            <w:tcW w:w="2552" w:type="dxa"/>
          </w:tcPr>
          <w:p w14:paraId="2218042B" w14:textId="77777777" w:rsidR="005B56A3" w:rsidRDefault="005B56A3" w:rsidP="005B56A3">
            <w:pPr>
              <w:rPr>
                <w:rFonts w:ascii="Arial" w:hAnsi="Arial" w:cs="Arial"/>
                <w:sz w:val="22"/>
                <w:szCs w:val="22"/>
              </w:rPr>
            </w:pPr>
          </w:p>
        </w:tc>
        <w:tc>
          <w:tcPr>
            <w:tcW w:w="4956" w:type="dxa"/>
          </w:tcPr>
          <w:p w14:paraId="0E64A610" w14:textId="77777777" w:rsidR="005B56A3" w:rsidRDefault="005B56A3" w:rsidP="005B56A3">
            <w:pPr>
              <w:rPr>
                <w:rFonts w:ascii="Arial" w:hAnsi="Arial" w:cs="Arial"/>
                <w:sz w:val="22"/>
                <w:szCs w:val="22"/>
              </w:rPr>
            </w:pPr>
          </w:p>
        </w:tc>
      </w:tr>
      <w:tr w:rsidR="005B56A3" w14:paraId="660543F6" w14:textId="77777777" w:rsidTr="005B56A3">
        <w:tc>
          <w:tcPr>
            <w:tcW w:w="1129" w:type="dxa"/>
          </w:tcPr>
          <w:p w14:paraId="2414C597" w14:textId="77777777" w:rsidR="005B56A3" w:rsidRDefault="005B56A3" w:rsidP="005B56A3">
            <w:pPr>
              <w:jc w:val="center"/>
              <w:rPr>
                <w:rFonts w:ascii="Arial" w:hAnsi="Arial" w:cs="Arial"/>
                <w:sz w:val="22"/>
                <w:szCs w:val="22"/>
              </w:rPr>
            </w:pPr>
          </w:p>
        </w:tc>
        <w:tc>
          <w:tcPr>
            <w:tcW w:w="2552" w:type="dxa"/>
          </w:tcPr>
          <w:p w14:paraId="4BECF42B" w14:textId="77777777" w:rsidR="005B56A3" w:rsidRDefault="005B56A3" w:rsidP="005B56A3">
            <w:pPr>
              <w:rPr>
                <w:rFonts w:ascii="Arial" w:hAnsi="Arial" w:cs="Arial"/>
                <w:sz w:val="22"/>
                <w:szCs w:val="22"/>
              </w:rPr>
            </w:pPr>
          </w:p>
        </w:tc>
        <w:tc>
          <w:tcPr>
            <w:tcW w:w="4956" w:type="dxa"/>
          </w:tcPr>
          <w:p w14:paraId="5C5FE5F1" w14:textId="77777777" w:rsidR="005B56A3" w:rsidRDefault="005B56A3" w:rsidP="005B56A3">
            <w:pPr>
              <w:rPr>
                <w:rFonts w:ascii="Arial" w:hAnsi="Arial" w:cs="Arial"/>
                <w:sz w:val="22"/>
                <w:szCs w:val="22"/>
              </w:rPr>
            </w:pPr>
          </w:p>
        </w:tc>
      </w:tr>
      <w:tr w:rsidR="005B56A3" w14:paraId="2382FC00" w14:textId="77777777" w:rsidTr="005B56A3">
        <w:tc>
          <w:tcPr>
            <w:tcW w:w="1129" w:type="dxa"/>
          </w:tcPr>
          <w:p w14:paraId="730D2668" w14:textId="77777777" w:rsidR="005B56A3" w:rsidRDefault="005B56A3" w:rsidP="005B56A3">
            <w:pPr>
              <w:jc w:val="center"/>
              <w:rPr>
                <w:rFonts w:ascii="Arial" w:hAnsi="Arial" w:cs="Arial"/>
                <w:sz w:val="22"/>
                <w:szCs w:val="22"/>
              </w:rPr>
            </w:pPr>
          </w:p>
        </w:tc>
        <w:tc>
          <w:tcPr>
            <w:tcW w:w="2552" w:type="dxa"/>
          </w:tcPr>
          <w:p w14:paraId="5A874F27" w14:textId="77777777" w:rsidR="005B56A3" w:rsidRDefault="005B56A3" w:rsidP="005B56A3">
            <w:pPr>
              <w:rPr>
                <w:rFonts w:ascii="Arial" w:hAnsi="Arial" w:cs="Arial"/>
                <w:sz w:val="22"/>
                <w:szCs w:val="22"/>
              </w:rPr>
            </w:pPr>
          </w:p>
        </w:tc>
        <w:tc>
          <w:tcPr>
            <w:tcW w:w="4956" w:type="dxa"/>
          </w:tcPr>
          <w:p w14:paraId="13F47040" w14:textId="77777777" w:rsidR="005B56A3" w:rsidRDefault="005B56A3" w:rsidP="005B56A3">
            <w:pPr>
              <w:rPr>
                <w:rFonts w:ascii="Arial" w:hAnsi="Arial" w:cs="Arial"/>
                <w:sz w:val="22"/>
                <w:szCs w:val="22"/>
              </w:rPr>
            </w:pPr>
          </w:p>
        </w:tc>
      </w:tr>
    </w:tbl>
    <w:p w14:paraId="730A610A" w14:textId="77777777" w:rsidR="005B56A3" w:rsidRPr="008F31C6" w:rsidRDefault="005B56A3" w:rsidP="005B56A3">
      <w:pPr>
        <w:rPr>
          <w:rFonts w:ascii="Arial" w:hAnsi="Arial" w:cs="Arial"/>
          <w:i/>
          <w:iCs/>
          <w:sz w:val="18"/>
          <w:szCs w:val="18"/>
        </w:rPr>
      </w:pPr>
      <w:r w:rsidRPr="008F31C6">
        <w:rPr>
          <w:rFonts w:ascii="Arial" w:hAnsi="Arial" w:cs="Arial"/>
          <w:i/>
          <w:iCs/>
          <w:sz w:val="18"/>
          <w:szCs w:val="18"/>
        </w:rPr>
        <w:t xml:space="preserve">Papildināt </w:t>
      </w:r>
      <w:r w:rsidR="008F31C6">
        <w:rPr>
          <w:rFonts w:ascii="Arial" w:hAnsi="Arial" w:cs="Arial"/>
          <w:i/>
          <w:iCs/>
          <w:sz w:val="18"/>
          <w:szCs w:val="18"/>
        </w:rPr>
        <w:t xml:space="preserve">tabulu </w:t>
      </w:r>
      <w:r w:rsidRPr="008F31C6">
        <w:rPr>
          <w:rFonts w:ascii="Arial" w:hAnsi="Arial" w:cs="Arial"/>
          <w:i/>
          <w:iCs/>
          <w:sz w:val="18"/>
          <w:szCs w:val="18"/>
        </w:rPr>
        <w:t>cik nepieciešams.</w:t>
      </w:r>
    </w:p>
    <w:p w14:paraId="7039C30D" w14:textId="77777777" w:rsidR="005B56A3" w:rsidRPr="00ED2A0C" w:rsidRDefault="005B56A3" w:rsidP="005B56A3">
      <w:pPr>
        <w:rPr>
          <w:rFonts w:ascii="Arial" w:hAnsi="Arial" w:cs="Arial"/>
          <w:sz w:val="22"/>
          <w:szCs w:val="22"/>
        </w:rPr>
      </w:pPr>
    </w:p>
    <w:p w14:paraId="72FCC4D4" w14:textId="77777777" w:rsidR="005B56A3" w:rsidRPr="00ED2A0C" w:rsidRDefault="005B56A3" w:rsidP="005B56A3">
      <w:pPr>
        <w:rPr>
          <w:rFonts w:ascii="Arial" w:hAnsi="Arial" w:cs="Arial"/>
          <w:sz w:val="22"/>
          <w:szCs w:val="22"/>
        </w:rPr>
      </w:pPr>
    </w:p>
    <w:tbl>
      <w:tblPr>
        <w:tblW w:w="0" w:type="auto"/>
        <w:tblLook w:val="01E0" w:firstRow="1" w:lastRow="1" w:firstColumn="1" w:lastColumn="1" w:noHBand="0" w:noVBand="0"/>
      </w:tblPr>
      <w:tblGrid>
        <w:gridCol w:w="3794"/>
        <w:gridCol w:w="964"/>
        <w:gridCol w:w="3714"/>
      </w:tblGrid>
      <w:tr w:rsidR="005B56A3" w:rsidRPr="00ED2A0C" w14:paraId="50ED0930" w14:textId="77777777" w:rsidTr="002458B6">
        <w:tc>
          <w:tcPr>
            <w:tcW w:w="3794" w:type="dxa"/>
            <w:tcBorders>
              <w:bottom w:val="single" w:sz="4" w:space="0" w:color="auto"/>
            </w:tcBorders>
            <w:shd w:val="clear" w:color="auto" w:fill="auto"/>
          </w:tcPr>
          <w:p w14:paraId="6617E3A3" w14:textId="77777777" w:rsidR="005B56A3" w:rsidRPr="00ED2A0C" w:rsidRDefault="005B56A3" w:rsidP="002458B6">
            <w:pPr>
              <w:rPr>
                <w:rFonts w:ascii="Arial" w:hAnsi="Arial" w:cs="Arial"/>
              </w:rPr>
            </w:pPr>
          </w:p>
        </w:tc>
        <w:tc>
          <w:tcPr>
            <w:tcW w:w="964" w:type="dxa"/>
            <w:shd w:val="clear" w:color="auto" w:fill="auto"/>
          </w:tcPr>
          <w:p w14:paraId="3D84D056" w14:textId="77777777" w:rsidR="005B56A3" w:rsidRPr="00ED2A0C" w:rsidRDefault="005B56A3" w:rsidP="002458B6">
            <w:pPr>
              <w:rPr>
                <w:rFonts w:ascii="Arial" w:hAnsi="Arial" w:cs="Arial"/>
              </w:rPr>
            </w:pPr>
          </w:p>
        </w:tc>
        <w:tc>
          <w:tcPr>
            <w:tcW w:w="3714" w:type="dxa"/>
            <w:tcBorders>
              <w:bottom w:val="single" w:sz="4" w:space="0" w:color="auto"/>
            </w:tcBorders>
            <w:shd w:val="clear" w:color="auto" w:fill="auto"/>
          </w:tcPr>
          <w:p w14:paraId="2B395134" w14:textId="77777777" w:rsidR="005B56A3" w:rsidRPr="00ED2A0C" w:rsidRDefault="005B56A3" w:rsidP="002458B6">
            <w:pPr>
              <w:jc w:val="center"/>
              <w:rPr>
                <w:rFonts w:ascii="Arial" w:hAnsi="Arial" w:cs="Arial"/>
              </w:rPr>
            </w:pPr>
          </w:p>
        </w:tc>
      </w:tr>
      <w:tr w:rsidR="005B56A3" w:rsidRPr="00ED2A0C" w14:paraId="3D421D4D" w14:textId="77777777" w:rsidTr="002458B6">
        <w:tc>
          <w:tcPr>
            <w:tcW w:w="3794" w:type="dxa"/>
            <w:tcBorders>
              <w:top w:val="single" w:sz="4" w:space="0" w:color="auto"/>
            </w:tcBorders>
            <w:shd w:val="clear" w:color="auto" w:fill="auto"/>
          </w:tcPr>
          <w:p w14:paraId="3086535A" w14:textId="74C29BC6" w:rsidR="005B56A3" w:rsidRPr="00ED2A0C" w:rsidRDefault="009D3816" w:rsidP="002458B6">
            <w:pPr>
              <w:jc w:val="center"/>
              <w:rPr>
                <w:rFonts w:ascii="Arial" w:hAnsi="Arial" w:cs="Arial"/>
                <w:i/>
                <w:sz w:val="20"/>
                <w:szCs w:val="20"/>
              </w:rPr>
            </w:pPr>
            <w:r>
              <w:rPr>
                <w:rFonts w:ascii="Arial" w:hAnsi="Arial" w:cs="Arial"/>
                <w:i/>
                <w:sz w:val="20"/>
                <w:szCs w:val="20"/>
              </w:rPr>
              <w:t xml:space="preserve">Juridiskā biedra </w:t>
            </w:r>
            <w:r w:rsidR="005B56A3" w:rsidRPr="00ED2A0C">
              <w:rPr>
                <w:rFonts w:ascii="Arial" w:hAnsi="Arial" w:cs="Arial"/>
                <w:i/>
                <w:sz w:val="20"/>
                <w:szCs w:val="20"/>
              </w:rPr>
              <w:t>nosaukums</w:t>
            </w:r>
          </w:p>
        </w:tc>
        <w:tc>
          <w:tcPr>
            <w:tcW w:w="964" w:type="dxa"/>
            <w:shd w:val="clear" w:color="auto" w:fill="auto"/>
          </w:tcPr>
          <w:p w14:paraId="2C38602A" w14:textId="77777777" w:rsidR="005B56A3" w:rsidRPr="00ED2A0C" w:rsidRDefault="005B56A3" w:rsidP="002458B6">
            <w:pPr>
              <w:jc w:val="center"/>
              <w:rPr>
                <w:rFonts w:ascii="Arial" w:hAnsi="Arial" w:cs="Arial"/>
                <w:i/>
                <w:sz w:val="20"/>
                <w:szCs w:val="20"/>
              </w:rPr>
            </w:pPr>
          </w:p>
        </w:tc>
        <w:tc>
          <w:tcPr>
            <w:tcW w:w="3714" w:type="dxa"/>
            <w:tcBorders>
              <w:top w:val="single" w:sz="4" w:space="0" w:color="auto"/>
            </w:tcBorders>
            <w:shd w:val="clear" w:color="auto" w:fill="auto"/>
          </w:tcPr>
          <w:p w14:paraId="09CDF524" w14:textId="77777777" w:rsidR="005B56A3" w:rsidRPr="00ED2A0C" w:rsidRDefault="005B56A3" w:rsidP="002458B6">
            <w:pPr>
              <w:jc w:val="center"/>
              <w:rPr>
                <w:rFonts w:ascii="Arial" w:hAnsi="Arial" w:cs="Arial"/>
                <w:i/>
                <w:sz w:val="20"/>
                <w:szCs w:val="20"/>
              </w:rPr>
            </w:pPr>
            <w:r w:rsidRPr="00ED2A0C">
              <w:rPr>
                <w:rFonts w:ascii="Arial" w:hAnsi="Arial" w:cs="Arial"/>
                <w:i/>
                <w:sz w:val="20"/>
                <w:szCs w:val="20"/>
              </w:rPr>
              <w:t>(</w:t>
            </w:r>
            <w:r>
              <w:rPr>
                <w:rFonts w:ascii="Arial" w:hAnsi="Arial" w:cs="Arial"/>
                <w:i/>
                <w:sz w:val="20"/>
                <w:szCs w:val="20"/>
              </w:rPr>
              <w:t>Sporta kluba</w:t>
            </w:r>
            <w:r w:rsidRPr="00ED2A0C">
              <w:rPr>
                <w:rFonts w:ascii="Arial" w:hAnsi="Arial" w:cs="Arial"/>
                <w:i/>
                <w:sz w:val="20"/>
                <w:szCs w:val="20"/>
              </w:rPr>
              <w:t xml:space="preserve"> </w:t>
            </w:r>
            <w:r>
              <w:rPr>
                <w:rFonts w:ascii="Arial" w:hAnsi="Arial" w:cs="Arial"/>
                <w:i/>
                <w:sz w:val="20"/>
                <w:szCs w:val="20"/>
              </w:rPr>
              <w:t xml:space="preserve">amatpersonas </w:t>
            </w:r>
            <w:r w:rsidRPr="00ED2A0C">
              <w:rPr>
                <w:rFonts w:ascii="Arial" w:hAnsi="Arial" w:cs="Arial"/>
                <w:i/>
                <w:sz w:val="20"/>
                <w:szCs w:val="20"/>
              </w:rPr>
              <w:t>paraksts)</w:t>
            </w:r>
          </w:p>
        </w:tc>
      </w:tr>
      <w:tr w:rsidR="005B56A3" w:rsidRPr="00ED2A0C" w14:paraId="4FBD5E14" w14:textId="77777777" w:rsidTr="002458B6">
        <w:trPr>
          <w:trHeight w:val="567"/>
        </w:trPr>
        <w:tc>
          <w:tcPr>
            <w:tcW w:w="3794" w:type="dxa"/>
            <w:shd w:val="clear" w:color="auto" w:fill="auto"/>
            <w:vAlign w:val="bottom"/>
          </w:tcPr>
          <w:p w14:paraId="2C6AE7CB" w14:textId="77777777" w:rsidR="005B56A3" w:rsidRPr="00ED2A0C" w:rsidRDefault="005B56A3" w:rsidP="002458B6">
            <w:pPr>
              <w:jc w:val="center"/>
              <w:rPr>
                <w:rFonts w:ascii="Arial" w:hAnsi="Arial" w:cs="Arial"/>
              </w:rPr>
            </w:pPr>
          </w:p>
        </w:tc>
        <w:tc>
          <w:tcPr>
            <w:tcW w:w="964" w:type="dxa"/>
            <w:shd w:val="clear" w:color="auto" w:fill="auto"/>
            <w:vAlign w:val="bottom"/>
          </w:tcPr>
          <w:p w14:paraId="1C4B21E7" w14:textId="77777777" w:rsidR="005B56A3" w:rsidRPr="00ED2A0C" w:rsidRDefault="005B56A3" w:rsidP="002458B6">
            <w:pPr>
              <w:jc w:val="center"/>
              <w:rPr>
                <w:rFonts w:ascii="Arial" w:hAnsi="Arial" w:cs="Arial"/>
              </w:rPr>
            </w:pPr>
          </w:p>
        </w:tc>
        <w:tc>
          <w:tcPr>
            <w:tcW w:w="3714" w:type="dxa"/>
            <w:tcBorders>
              <w:bottom w:val="single" w:sz="4" w:space="0" w:color="auto"/>
            </w:tcBorders>
            <w:shd w:val="clear" w:color="auto" w:fill="auto"/>
            <w:vAlign w:val="bottom"/>
          </w:tcPr>
          <w:p w14:paraId="09605584" w14:textId="77777777" w:rsidR="005B56A3" w:rsidRPr="00ED2A0C" w:rsidRDefault="005B56A3" w:rsidP="002458B6">
            <w:pPr>
              <w:jc w:val="center"/>
              <w:rPr>
                <w:rFonts w:ascii="Arial" w:hAnsi="Arial" w:cs="Arial"/>
              </w:rPr>
            </w:pPr>
          </w:p>
        </w:tc>
      </w:tr>
      <w:tr w:rsidR="005B56A3" w:rsidRPr="00ED2A0C" w14:paraId="10AF88A0" w14:textId="77777777" w:rsidTr="002458B6">
        <w:tc>
          <w:tcPr>
            <w:tcW w:w="3794" w:type="dxa"/>
            <w:shd w:val="clear" w:color="auto" w:fill="auto"/>
          </w:tcPr>
          <w:p w14:paraId="2ECEF6CA" w14:textId="77777777" w:rsidR="005B56A3" w:rsidRPr="00ED2A0C" w:rsidRDefault="005B56A3" w:rsidP="002458B6">
            <w:pPr>
              <w:jc w:val="center"/>
              <w:rPr>
                <w:rFonts w:ascii="Arial" w:hAnsi="Arial" w:cs="Arial"/>
                <w:sz w:val="20"/>
                <w:szCs w:val="20"/>
              </w:rPr>
            </w:pPr>
          </w:p>
        </w:tc>
        <w:tc>
          <w:tcPr>
            <w:tcW w:w="964" w:type="dxa"/>
            <w:shd w:val="clear" w:color="auto" w:fill="auto"/>
          </w:tcPr>
          <w:p w14:paraId="54DE6ED6" w14:textId="77777777" w:rsidR="005B56A3" w:rsidRPr="00ED2A0C" w:rsidRDefault="005B56A3" w:rsidP="002458B6">
            <w:pPr>
              <w:jc w:val="center"/>
              <w:rPr>
                <w:rFonts w:ascii="Arial" w:hAnsi="Arial" w:cs="Arial"/>
                <w:sz w:val="20"/>
                <w:szCs w:val="20"/>
              </w:rPr>
            </w:pPr>
          </w:p>
        </w:tc>
        <w:tc>
          <w:tcPr>
            <w:tcW w:w="3714" w:type="dxa"/>
            <w:tcBorders>
              <w:top w:val="single" w:sz="4" w:space="0" w:color="auto"/>
            </w:tcBorders>
            <w:shd w:val="clear" w:color="auto" w:fill="auto"/>
          </w:tcPr>
          <w:p w14:paraId="744EDE35" w14:textId="77777777" w:rsidR="005B56A3" w:rsidRPr="009D76F1" w:rsidRDefault="005B56A3" w:rsidP="002458B6">
            <w:pPr>
              <w:jc w:val="center"/>
              <w:rPr>
                <w:rFonts w:ascii="Arial" w:hAnsi="Arial" w:cs="Arial"/>
                <w:i/>
                <w:sz w:val="20"/>
                <w:szCs w:val="20"/>
              </w:rPr>
            </w:pPr>
            <w:r w:rsidRPr="009D76F1">
              <w:rPr>
                <w:rFonts w:ascii="Arial" w:hAnsi="Arial" w:cs="Arial"/>
                <w:i/>
                <w:sz w:val="20"/>
                <w:szCs w:val="20"/>
              </w:rPr>
              <w:t>(amats, vārds, uzvārds)</w:t>
            </w:r>
          </w:p>
        </w:tc>
      </w:tr>
    </w:tbl>
    <w:p w14:paraId="57F99538" w14:textId="77777777" w:rsidR="009D3816" w:rsidRDefault="009D3816" w:rsidP="005B56A3">
      <w:pPr>
        <w:jc w:val="both"/>
        <w:rPr>
          <w:rFonts w:ascii="Arial" w:hAnsi="Arial" w:cs="Arial"/>
          <w:sz w:val="21"/>
          <w:szCs w:val="21"/>
        </w:rPr>
      </w:pPr>
    </w:p>
    <w:p w14:paraId="0A9DFAA2" w14:textId="5A53B2A7" w:rsidR="005B56A3" w:rsidRPr="00ED2A0C" w:rsidRDefault="005B56A3" w:rsidP="009D3816">
      <w:pPr>
        <w:ind w:firstLine="720"/>
        <w:jc w:val="both"/>
        <w:rPr>
          <w:rFonts w:ascii="Arial" w:hAnsi="Arial" w:cs="Arial"/>
          <w:sz w:val="22"/>
          <w:szCs w:val="22"/>
        </w:rPr>
      </w:pPr>
      <w:r>
        <w:rPr>
          <w:rFonts w:ascii="Arial" w:hAnsi="Arial" w:cs="Arial"/>
          <w:sz w:val="21"/>
          <w:szCs w:val="21"/>
        </w:rPr>
        <w:t>Lūdzam l</w:t>
      </w:r>
      <w:r w:rsidRPr="00612F76">
        <w:rPr>
          <w:rFonts w:ascii="Arial" w:hAnsi="Arial" w:cs="Arial"/>
          <w:bCs/>
          <w:sz w:val="21"/>
          <w:szCs w:val="21"/>
        </w:rPr>
        <w:t>īdz 20</w:t>
      </w:r>
      <w:r>
        <w:rPr>
          <w:rFonts w:ascii="Arial" w:hAnsi="Arial" w:cs="Arial"/>
          <w:bCs/>
          <w:sz w:val="21"/>
          <w:szCs w:val="21"/>
        </w:rPr>
        <w:t>2</w:t>
      </w:r>
      <w:r w:rsidR="009D3816">
        <w:rPr>
          <w:rFonts w:ascii="Arial" w:hAnsi="Arial" w:cs="Arial"/>
          <w:bCs/>
          <w:sz w:val="21"/>
          <w:szCs w:val="21"/>
        </w:rPr>
        <w:t>1</w:t>
      </w:r>
      <w:r w:rsidRPr="00612F76">
        <w:rPr>
          <w:rFonts w:ascii="Arial" w:hAnsi="Arial" w:cs="Arial"/>
          <w:bCs/>
          <w:sz w:val="21"/>
          <w:szCs w:val="21"/>
        </w:rPr>
        <w:t xml:space="preserve">.gada </w:t>
      </w:r>
      <w:r w:rsidR="009D3816">
        <w:rPr>
          <w:rFonts w:ascii="Arial" w:hAnsi="Arial" w:cs="Arial"/>
          <w:bCs/>
          <w:sz w:val="21"/>
          <w:szCs w:val="21"/>
        </w:rPr>
        <w:t>1</w:t>
      </w:r>
      <w:r w:rsidRPr="00612F76">
        <w:rPr>
          <w:rFonts w:ascii="Arial" w:hAnsi="Arial" w:cs="Arial"/>
          <w:bCs/>
          <w:sz w:val="21"/>
          <w:szCs w:val="21"/>
        </w:rPr>
        <w:t>.</w:t>
      </w:r>
      <w:r w:rsidR="002C4804">
        <w:rPr>
          <w:rFonts w:ascii="Arial" w:hAnsi="Arial" w:cs="Arial"/>
          <w:bCs/>
          <w:sz w:val="21"/>
          <w:szCs w:val="21"/>
        </w:rPr>
        <w:t>jū</w:t>
      </w:r>
      <w:r w:rsidR="009D3816">
        <w:rPr>
          <w:rFonts w:ascii="Arial" w:hAnsi="Arial" w:cs="Arial"/>
          <w:bCs/>
          <w:sz w:val="21"/>
          <w:szCs w:val="21"/>
        </w:rPr>
        <w:t>n</w:t>
      </w:r>
      <w:r w:rsidR="002C4804">
        <w:rPr>
          <w:rFonts w:ascii="Arial" w:hAnsi="Arial" w:cs="Arial"/>
          <w:bCs/>
          <w:sz w:val="21"/>
          <w:szCs w:val="21"/>
        </w:rPr>
        <w:t>ij</w:t>
      </w:r>
      <w:r w:rsidRPr="00612F76">
        <w:rPr>
          <w:rFonts w:ascii="Arial" w:hAnsi="Arial" w:cs="Arial"/>
          <w:bCs/>
          <w:sz w:val="21"/>
          <w:szCs w:val="21"/>
        </w:rPr>
        <w:t>am</w:t>
      </w:r>
      <w:r w:rsidRPr="00612F76">
        <w:rPr>
          <w:rFonts w:ascii="Arial" w:hAnsi="Arial" w:cs="Arial"/>
          <w:b/>
          <w:bCs/>
          <w:sz w:val="21"/>
          <w:szCs w:val="21"/>
        </w:rPr>
        <w:t xml:space="preserve"> </w:t>
      </w:r>
      <w:r w:rsidRPr="00612F76">
        <w:rPr>
          <w:rFonts w:ascii="Arial" w:hAnsi="Arial" w:cs="Arial"/>
          <w:sz w:val="21"/>
          <w:szCs w:val="21"/>
        </w:rPr>
        <w:t xml:space="preserve">apstiprināt dalību </w:t>
      </w:r>
      <w:r>
        <w:rPr>
          <w:rFonts w:ascii="Arial" w:hAnsi="Arial" w:cs="Arial"/>
          <w:sz w:val="21"/>
          <w:szCs w:val="21"/>
        </w:rPr>
        <w:t>LLŠF K</w:t>
      </w:r>
      <w:r w:rsidRPr="00612F76">
        <w:rPr>
          <w:rFonts w:ascii="Arial" w:hAnsi="Arial" w:cs="Arial"/>
          <w:sz w:val="21"/>
          <w:szCs w:val="21"/>
        </w:rPr>
        <w:t>opsapulcē, nosūtot</w:t>
      </w:r>
      <w:r>
        <w:rPr>
          <w:rFonts w:ascii="Arial" w:hAnsi="Arial" w:cs="Arial"/>
          <w:sz w:val="21"/>
          <w:szCs w:val="21"/>
        </w:rPr>
        <w:t xml:space="preserve"> informāciju par delegātiem (</w:t>
      </w:r>
      <w:r w:rsidRPr="00612F76">
        <w:rPr>
          <w:rFonts w:ascii="Arial" w:hAnsi="Arial" w:cs="Arial"/>
          <w:sz w:val="21"/>
          <w:szCs w:val="21"/>
        </w:rPr>
        <w:t>delegāta veidlapu</w:t>
      </w:r>
      <w:r>
        <w:rPr>
          <w:rFonts w:ascii="Arial" w:hAnsi="Arial" w:cs="Arial"/>
          <w:sz w:val="21"/>
          <w:szCs w:val="21"/>
        </w:rPr>
        <w:t xml:space="preserve">) </w:t>
      </w:r>
      <w:r w:rsidRPr="00612F76">
        <w:rPr>
          <w:rFonts w:ascii="Arial" w:hAnsi="Arial" w:cs="Arial"/>
          <w:sz w:val="21"/>
          <w:szCs w:val="21"/>
        </w:rPr>
        <w:t>uz L</w:t>
      </w:r>
      <w:r>
        <w:rPr>
          <w:rFonts w:ascii="Arial" w:hAnsi="Arial" w:cs="Arial"/>
          <w:sz w:val="21"/>
          <w:szCs w:val="21"/>
        </w:rPr>
        <w:t>LŠF</w:t>
      </w:r>
      <w:r w:rsidRPr="00612F76">
        <w:rPr>
          <w:rFonts w:ascii="Arial" w:hAnsi="Arial" w:cs="Arial"/>
          <w:sz w:val="21"/>
          <w:szCs w:val="21"/>
        </w:rPr>
        <w:t xml:space="preserve"> e-pastu</w:t>
      </w:r>
      <w:r>
        <w:rPr>
          <w:rFonts w:ascii="Arial" w:hAnsi="Arial" w:cs="Arial"/>
          <w:sz w:val="21"/>
          <w:szCs w:val="21"/>
        </w:rPr>
        <w:t xml:space="preserve"> Lkauss@apollo.lv</w:t>
      </w:r>
    </w:p>
    <w:p w14:paraId="71343036" w14:textId="77777777" w:rsidR="005B56A3" w:rsidRDefault="005B56A3" w:rsidP="009D3816">
      <w:pPr>
        <w:ind w:firstLine="720"/>
        <w:jc w:val="both"/>
        <w:rPr>
          <w:rFonts w:ascii="Arial" w:hAnsi="Arial" w:cs="Arial"/>
          <w:i/>
          <w:sz w:val="22"/>
          <w:szCs w:val="22"/>
        </w:rPr>
      </w:pPr>
      <w:r w:rsidRPr="00AE0358">
        <w:rPr>
          <w:rFonts w:ascii="Arial" w:hAnsi="Arial" w:cs="Arial"/>
          <w:i/>
          <w:sz w:val="22"/>
          <w:szCs w:val="22"/>
        </w:rPr>
        <w:t>Saskaņā ar LLŠF statūtu 7.2. punktu Kopsapulcē ir tiesīgi piedalīties visi LLŠF biedri.</w:t>
      </w:r>
      <w:r>
        <w:rPr>
          <w:rFonts w:ascii="Arial" w:hAnsi="Arial" w:cs="Arial"/>
          <w:i/>
          <w:sz w:val="22"/>
          <w:szCs w:val="22"/>
        </w:rPr>
        <w:t xml:space="preserve"> </w:t>
      </w:r>
      <w:r w:rsidRPr="00AE0358">
        <w:rPr>
          <w:rFonts w:ascii="Arial" w:hAnsi="Arial" w:cs="Arial"/>
          <w:i/>
          <w:sz w:val="22"/>
          <w:szCs w:val="22"/>
        </w:rPr>
        <w:t>Ar lēmuma tiesībām balsojumos piedalās katra LLŠF biedra delegāti, SK pilnvarotas personas</w:t>
      </w:r>
      <w:r>
        <w:rPr>
          <w:rFonts w:ascii="Arial" w:hAnsi="Arial" w:cs="Arial"/>
          <w:i/>
          <w:sz w:val="22"/>
          <w:szCs w:val="22"/>
        </w:rPr>
        <w:t>.</w:t>
      </w:r>
      <w:r w:rsidRPr="00AE0358">
        <w:rPr>
          <w:rFonts w:ascii="Arial" w:hAnsi="Arial" w:cs="Arial"/>
          <w:i/>
          <w:sz w:val="22"/>
          <w:szCs w:val="22"/>
        </w:rPr>
        <w:t xml:space="preserve"> Tas nozīmē, ka tiem delegātiem, kuriem nav atsevišķās pārstāvības tiesības, noteikti ir jāiesniedz L</w:t>
      </w:r>
      <w:r>
        <w:rPr>
          <w:rFonts w:ascii="Arial" w:hAnsi="Arial" w:cs="Arial"/>
          <w:i/>
          <w:sz w:val="22"/>
          <w:szCs w:val="22"/>
        </w:rPr>
        <w:t>LŠF</w:t>
      </w:r>
      <w:r w:rsidRPr="00AE0358">
        <w:rPr>
          <w:rFonts w:ascii="Arial" w:hAnsi="Arial" w:cs="Arial"/>
          <w:i/>
          <w:sz w:val="22"/>
          <w:szCs w:val="22"/>
        </w:rPr>
        <w:t xml:space="preserve"> delegāta veidlapas oriģināls vai citas pilnvaras oriģināls, kuru parakstījusi attiecīgā </w:t>
      </w:r>
      <w:r>
        <w:rPr>
          <w:rFonts w:ascii="Arial" w:hAnsi="Arial" w:cs="Arial"/>
          <w:i/>
          <w:sz w:val="22"/>
          <w:szCs w:val="22"/>
        </w:rPr>
        <w:t>Sporta kluba</w:t>
      </w:r>
      <w:r w:rsidRPr="00AE0358">
        <w:rPr>
          <w:rFonts w:ascii="Arial" w:hAnsi="Arial" w:cs="Arial"/>
          <w:i/>
          <w:sz w:val="22"/>
          <w:szCs w:val="22"/>
        </w:rPr>
        <w:t xml:space="preserve"> amatpersona ar atsevišķas pārstāvības tiesībām.</w:t>
      </w:r>
    </w:p>
    <w:p w14:paraId="4C89B662" w14:textId="77777777" w:rsidR="005B56A3" w:rsidRDefault="005B56A3" w:rsidP="009D3816">
      <w:pPr>
        <w:ind w:firstLine="720"/>
        <w:jc w:val="both"/>
        <w:rPr>
          <w:rFonts w:ascii="Arial" w:hAnsi="Arial" w:cs="Arial"/>
          <w:i/>
          <w:sz w:val="22"/>
          <w:szCs w:val="22"/>
        </w:rPr>
      </w:pPr>
      <w:r>
        <w:rPr>
          <w:rFonts w:ascii="Arial" w:hAnsi="Arial" w:cs="Arial"/>
          <w:i/>
          <w:sz w:val="22"/>
          <w:szCs w:val="22"/>
        </w:rPr>
        <w:t>Pamatojoties uz 2017.gada Kopsapulces lēmumu atgādinām: viens delegāts – viens mandāts.</w:t>
      </w:r>
    </w:p>
    <w:p w14:paraId="18EF6058" w14:textId="77777777" w:rsidR="005B56A3" w:rsidRDefault="005B56A3" w:rsidP="009D3816">
      <w:pPr>
        <w:ind w:firstLine="720"/>
        <w:jc w:val="both"/>
        <w:rPr>
          <w:rFonts w:ascii="Arial" w:hAnsi="Arial" w:cs="Arial"/>
          <w:i/>
          <w:sz w:val="22"/>
          <w:szCs w:val="22"/>
        </w:rPr>
      </w:pPr>
      <w:r w:rsidRPr="00AE0358">
        <w:rPr>
          <w:rFonts w:ascii="Arial" w:hAnsi="Arial" w:cs="Arial"/>
          <w:i/>
          <w:sz w:val="22"/>
          <w:szCs w:val="22"/>
        </w:rPr>
        <w:t xml:space="preserve">Ja </w:t>
      </w:r>
      <w:r>
        <w:rPr>
          <w:rFonts w:ascii="Arial" w:hAnsi="Arial" w:cs="Arial"/>
          <w:i/>
          <w:sz w:val="22"/>
          <w:szCs w:val="22"/>
        </w:rPr>
        <w:t>Sporta kluba</w:t>
      </w:r>
      <w:r w:rsidRPr="00AE0358">
        <w:rPr>
          <w:rFonts w:ascii="Arial" w:hAnsi="Arial" w:cs="Arial"/>
          <w:i/>
          <w:sz w:val="22"/>
          <w:szCs w:val="22"/>
        </w:rPr>
        <w:t xml:space="preserve"> delegāta veidlapas oriģināls vai citas pilnvaras oriģināls uz kopsapulci netiks iesniegts, tad attiecīgais</w:t>
      </w:r>
      <w:r w:rsidRPr="00ED2A0C">
        <w:rPr>
          <w:rFonts w:ascii="Arial" w:hAnsi="Arial" w:cs="Arial"/>
          <w:i/>
          <w:sz w:val="22"/>
          <w:szCs w:val="22"/>
        </w:rPr>
        <w:t xml:space="preserve"> delegāts nevarēs piedalīties balsošanā.</w:t>
      </w:r>
    </w:p>
    <w:p w14:paraId="324FD7FA" w14:textId="77777777" w:rsidR="008F31C6" w:rsidRDefault="008F31C6" w:rsidP="005B56A3">
      <w:pPr>
        <w:jc w:val="both"/>
        <w:rPr>
          <w:rFonts w:ascii="Arial" w:hAnsi="Arial" w:cs="Arial"/>
          <w:i/>
          <w:sz w:val="22"/>
          <w:szCs w:val="22"/>
        </w:rPr>
      </w:pPr>
    </w:p>
    <w:p w14:paraId="3C1D5AA7" w14:textId="6B30BCD2" w:rsidR="008F31C6" w:rsidRPr="00F46270" w:rsidRDefault="008F31C6" w:rsidP="005B56A3">
      <w:pPr>
        <w:jc w:val="both"/>
        <w:rPr>
          <w:rFonts w:ascii="Arial" w:hAnsi="Arial" w:cs="Arial"/>
          <w:i/>
          <w:color w:val="FF0000"/>
          <w:sz w:val="22"/>
          <w:szCs w:val="22"/>
        </w:rPr>
      </w:pPr>
      <w:r w:rsidRPr="00F46270">
        <w:rPr>
          <w:rFonts w:ascii="Arial" w:hAnsi="Arial" w:cs="Arial"/>
          <w:i/>
          <w:color w:val="FF0000"/>
          <w:sz w:val="22"/>
          <w:szCs w:val="22"/>
        </w:rPr>
        <w:t xml:space="preserve">IEROBEŽOJUMS. Delegātiem, kuri </w:t>
      </w:r>
      <w:r w:rsidRPr="00F46270">
        <w:rPr>
          <w:rFonts w:ascii="Arial" w:hAnsi="Arial" w:cs="Arial"/>
          <w:i/>
          <w:color w:val="FF0000"/>
          <w:sz w:val="22"/>
          <w:szCs w:val="22"/>
          <w:shd w:val="clear" w:color="auto" w:fill="FFFFFF"/>
        </w:rPr>
        <w:t>pēdējo 14 dienu laikā (no 202</w:t>
      </w:r>
      <w:r w:rsidR="009D3816">
        <w:rPr>
          <w:rFonts w:ascii="Arial" w:hAnsi="Arial" w:cs="Arial"/>
          <w:i/>
          <w:color w:val="FF0000"/>
          <w:sz w:val="22"/>
          <w:szCs w:val="22"/>
          <w:shd w:val="clear" w:color="auto" w:fill="FFFFFF"/>
        </w:rPr>
        <w:t>1</w:t>
      </w:r>
      <w:r w:rsidRPr="00F46270">
        <w:rPr>
          <w:rFonts w:ascii="Arial" w:hAnsi="Arial" w:cs="Arial"/>
          <w:i/>
          <w:color w:val="FF0000"/>
          <w:sz w:val="22"/>
          <w:szCs w:val="22"/>
          <w:shd w:val="clear" w:color="auto" w:fill="FFFFFF"/>
        </w:rPr>
        <w:t xml:space="preserve">.gada </w:t>
      </w:r>
      <w:r w:rsidR="009D3816">
        <w:rPr>
          <w:rFonts w:ascii="Arial" w:hAnsi="Arial" w:cs="Arial"/>
          <w:i/>
          <w:color w:val="FF0000"/>
          <w:sz w:val="22"/>
          <w:szCs w:val="22"/>
          <w:shd w:val="clear" w:color="auto" w:fill="FFFFFF"/>
        </w:rPr>
        <w:t>22</w:t>
      </w:r>
      <w:r w:rsidRPr="00F46270">
        <w:rPr>
          <w:rFonts w:ascii="Arial" w:hAnsi="Arial" w:cs="Arial"/>
          <w:i/>
          <w:color w:val="FF0000"/>
          <w:sz w:val="22"/>
          <w:szCs w:val="22"/>
          <w:shd w:val="clear" w:color="auto" w:fill="FFFFFF"/>
        </w:rPr>
        <w:t>.</w:t>
      </w:r>
      <w:r w:rsidR="009D3816">
        <w:rPr>
          <w:rFonts w:ascii="Arial" w:hAnsi="Arial" w:cs="Arial"/>
          <w:i/>
          <w:color w:val="FF0000"/>
          <w:sz w:val="22"/>
          <w:szCs w:val="22"/>
          <w:shd w:val="clear" w:color="auto" w:fill="FFFFFF"/>
        </w:rPr>
        <w:t>maija</w:t>
      </w:r>
      <w:r w:rsidRPr="00F46270">
        <w:rPr>
          <w:rFonts w:ascii="Arial" w:hAnsi="Arial" w:cs="Arial"/>
          <w:i/>
          <w:color w:val="FF0000"/>
          <w:sz w:val="22"/>
          <w:szCs w:val="22"/>
          <w:shd w:val="clear" w:color="auto" w:fill="FFFFFF"/>
        </w:rPr>
        <w:t>) vai viņa ģimenes ir apmeklējuši "Covid-19" skartās valstis vai teritorijas, vai arī ir bijuši kontaktā ar "Covid-19" saslimušajiem vai viņu kontaktpersonām, Kopsapulcē piedalīties nav atļautst!</w:t>
      </w:r>
      <w:r w:rsidR="002C4804">
        <w:rPr>
          <w:rFonts w:ascii="Arial" w:hAnsi="Arial" w:cs="Arial"/>
          <w:i/>
          <w:color w:val="FF0000"/>
          <w:sz w:val="22"/>
          <w:szCs w:val="22"/>
          <w:shd w:val="clear" w:color="auto" w:fill="FFFFFF"/>
        </w:rPr>
        <w:t xml:space="preserve"> (</w:t>
      </w:r>
      <w:hyperlink r:id="rId7" w:history="1">
        <w:r w:rsidR="002C4804">
          <w:rPr>
            <w:rStyle w:val="Hyperlink"/>
          </w:rPr>
          <w:t>http://www.nmpd.gov.lv/nmpd/informacija_par_jauno_koronavirusu/covid_19_skartas_valstis/</w:t>
        </w:r>
      </w:hyperlink>
      <w:r w:rsidR="002C4804" w:rsidRPr="00F46270">
        <w:rPr>
          <w:rFonts w:ascii="Arial" w:hAnsi="Arial" w:cs="Arial"/>
          <w:i/>
          <w:color w:val="FF0000"/>
          <w:sz w:val="22"/>
          <w:szCs w:val="22"/>
          <w:shd w:val="clear" w:color="auto" w:fill="FFFFFF"/>
        </w:rPr>
        <w:t>)</w:t>
      </w:r>
    </w:p>
    <w:sectPr w:rsidR="008F31C6" w:rsidRPr="00F46270" w:rsidSect="009D76F1">
      <w:headerReference w:type="even" r:id="rId8"/>
      <w:headerReference w:type="first" r:id="rId9"/>
      <w:pgSz w:w="11900" w:h="16840"/>
      <w:pgMar w:top="1440" w:right="1552"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8A83" w14:textId="77777777" w:rsidR="009351DB" w:rsidRDefault="009351DB">
      <w:r>
        <w:separator/>
      </w:r>
    </w:p>
  </w:endnote>
  <w:endnote w:type="continuationSeparator" w:id="0">
    <w:p w14:paraId="6DD122BB" w14:textId="77777777" w:rsidR="009351DB" w:rsidRDefault="009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4014" w14:textId="77777777" w:rsidR="009351DB" w:rsidRDefault="009351DB">
      <w:r>
        <w:separator/>
      </w:r>
    </w:p>
  </w:footnote>
  <w:footnote w:type="continuationSeparator" w:id="0">
    <w:p w14:paraId="1C115E23" w14:textId="77777777" w:rsidR="009351DB" w:rsidRDefault="009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6693" w14:textId="77777777" w:rsidR="00F6674A" w:rsidRDefault="009351DB">
    <w:pPr>
      <w:pStyle w:val="Header"/>
    </w:pPr>
    <w:r>
      <w:rPr>
        <w:noProof/>
      </w:rPr>
      <w:pict w14:anchorId="5D53C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pt;height:842pt;z-index:-251658240;mso-wrap-edited:f;mso-position-horizontal:center;mso-position-horizontal-relative:margin;mso-position-vertical:center;mso-position-vertical-relative:margin" wrapcoords="13210 0 13156 307 12856 923 3377 1019 3377 1230 3159 1538 3050 1750 3023 2173 10132 2461 5801 3096 27 3962 -27 4000 -27 11309 10786 11309 10786 11309 1634 11059 4766 10521 5066 10444 6509 10213 6509 10155 7817 9847 8225 9828 11303 9290 11603 9213 13047 8982 13265 8905 14490 8616 14844 8597 16097 8328 16451 8289 17841 8059 18140 7982 19584 7751 19802 7674 21027 7385 21600 7328 21600 7078 21463 7078 21600 6789 21600 0 13210 0">
          <v:imagedata r:id="rId1" o:title="LSFP_veidlapa_stila gramata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B101" w14:textId="77777777" w:rsidR="00F6674A" w:rsidRDefault="005B56A3" w:rsidP="007539C3">
    <w:pPr>
      <w:pStyle w:val="Header"/>
      <w:ind w:left="284"/>
      <w:jc w:val="center"/>
    </w:pPr>
    <w:r w:rsidRPr="0098396C">
      <w:rPr>
        <w:noProof/>
      </w:rPr>
      <w:drawing>
        <wp:anchor distT="0" distB="0" distL="114300" distR="114300" simplePos="0" relativeHeight="251657216" behindDoc="0" locked="0" layoutInCell="0" allowOverlap="1" wp14:anchorId="72A550C9" wp14:editId="4B192302">
          <wp:simplePos x="0" y="0"/>
          <wp:positionH relativeFrom="page">
            <wp:posOffset>2788920</wp:posOffset>
          </wp:positionH>
          <wp:positionV relativeFrom="page">
            <wp:posOffset>217805</wp:posOffset>
          </wp:positionV>
          <wp:extent cx="2307590" cy="798195"/>
          <wp:effectExtent l="19050" t="0" r="0" b="0"/>
          <wp:wrapSquare wrapText="right"/>
          <wp:docPr id="1" name="Picture 2" descr="Fed-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mb"/>
                  <pic:cNvPicPr>
                    <a:picLocks noChangeAspect="1" noChangeArrowheads="1"/>
                  </pic:cNvPicPr>
                </pic:nvPicPr>
                <pic:blipFill>
                  <a:blip r:embed="rId1">
                    <a:grayscl/>
                  </a:blip>
                  <a:srcRect/>
                  <a:stretch>
                    <a:fillRect/>
                  </a:stretch>
                </pic:blipFill>
                <pic:spPr bwMode="auto">
                  <a:xfrm>
                    <a:off x="0" y="0"/>
                    <a:ext cx="2307590" cy="79819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A3"/>
    <w:rsid w:val="000F1D48"/>
    <w:rsid w:val="002C4804"/>
    <w:rsid w:val="005075B5"/>
    <w:rsid w:val="00510B80"/>
    <w:rsid w:val="005B56A3"/>
    <w:rsid w:val="008F31C6"/>
    <w:rsid w:val="009351DB"/>
    <w:rsid w:val="009D3816"/>
    <w:rsid w:val="00B00D78"/>
    <w:rsid w:val="00CF3A76"/>
    <w:rsid w:val="00F4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294974"/>
  <w15:chartTrackingRefBased/>
  <w15:docId w15:val="{9BF0B575-EEB6-4CCA-ADAF-4D690F37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A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6A3"/>
    <w:pPr>
      <w:tabs>
        <w:tab w:val="center" w:pos="4153"/>
        <w:tab w:val="right" w:pos="8306"/>
      </w:tabs>
    </w:pPr>
  </w:style>
  <w:style w:type="character" w:customStyle="1" w:styleId="HeaderChar">
    <w:name w:val="Header Char"/>
    <w:basedOn w:val="DefaultParagraphFont"/>
    <w:link w:val="Header"/>
    <w:uiPriority w:val="99"/>
    <w:rsid w:val="005B56A3"/>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5B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4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mpd.gov.lv/nmpd/informacija_par_jauno_koronavirusu/covid_19_skartas_valst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5E8F-3D47-43CC-A813-BB9C67F1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dc:creator>
  <cp:keywords/>
  <dc:description/>
  <cp:lastModifiedBy>eduards.lapsins eduards.lapsins</cp:lastModifiedBy>
  <cp:revision>5</cp:revision>
  <dcterms:created xsi:type="dcterms:W3CDTF">2020-03-13T10:07:00Z</dcterms:created>
  <dcterms:modified xsi:type="dcterms:W3CDTF">2021-05-19T08:08:00Z</dcterms:modified>
</cp:coreProperties>
</file>